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6"/>
          <w:szCs w:val="26"/>
        </w:rPr>
        <w:t>649</w:t>
      </w:r>
      <w:r>
        <w:rPr>
          <w:rFonts w:ascii="Times New Roman" w:eastAsia="Times New Roman" w:hAnsi="Times New Roman" w:cs="Times New Roman"/>
          <w:sz w:val="26"/>
          <w:szCs w:val="26"/>
        </w:rPr>
        <w:t>-2802/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возбужденное по ч.1 ст.20.25 КоАП РФ в отношении </w:t>
      </w:r>
      <w:r>
        <w:rPr>
          <w:rStyle w:val="cat-UserDefinedgrp-18rplc-4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>
        <w:rPr>
          <w:rStyle w:val="cat-ExternalSystemDefinedgrp-17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4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работающей, ранее привлеченной к административной ответственности,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Style w:val="cat-Dategrp-5rplc-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Timegrp-15rplc-9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0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проживающая по адресу: </w:t>
      </w:r>
      <w:r>
        <w:rPr>
          <w:rStyle w:val="cat-Addressgrp-2rplc-1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уплатила в установленные законом сроки административный штраф в размере </w:t>
      </w:r>
      <w:r>
        <w:rPr>
          <w:rStyle w:val="cat-Sumgrp-13rplc-15"/>
          <w:rFonts w:ascii="Times New Roman" w:eastAsia="Times New Roman" w:hAnsi="Times New Roman" w:cs="Times New Roman"/>
          <w:sz w:val="26"/>
          <w:szCs w:val="26"/>
        </w:rPr>
        <w:t>сумма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постановлению по делу об административном правонарушении от </w:t>
      </w:r>
      <w:r>
        <w:rPr>
          <w:rStyle w:val="cat-Dategrp-6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86398540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285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Style w:val="cat-UserDefinedgrp-20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правом на юридическую помощь защитника не воспользовалась, вину в совершении правонарушения признала. Пояснила, что дополнений нет.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Заслушав нарушителя, изучив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2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рапортом сотрудника полиции; объяснениями </w:t>
      </w:r>
      <w:r>
        <w:rPr>
          <w:rStyle w:val="cat-UserDefinedgrp-23rplc-23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UserDefinedgrp-24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ее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административную ответственность обстоятельств судом не установлено.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Отягчающим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повторное совершение </w:t>
      </w:r>
      <w:r>
        <w:rPr>
          <w:rStyle w:val="cat-UserDefinedgrp-22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нарушителя, которым не исполнены административные наказания в виде штрафов. Из материалов дела следует, что она неоднократно привлечена к административной ответственности.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25rplc-29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виновной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ей наказание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виде административного ареста 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сут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наказания </w:t>
      </w:r>
      <w:r>
        <w:rPr>
          <w:rStyle w:val="cat-UserDefinedgrp-24rplc-3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исчислять с </w:t>
      </w:r>
      <w:r>
        <w:rPr>
          <w:rStyle w:val="cat-Timegrp-16rplc-32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33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подлежит </w:t>
      </w:r>
      <w:r>
        <w:rPr>
          <w:rFonts w:ascii="Times New Roman" w:eastAsia="Times New Roman" w:hAnsi="Times New Roman" w:cs="Times New Roman"/>
          <w:sz w:val="26"/>
          <w:szCs w:val="26"/>
        </w:rPr>
        <w:t>немедленному исполнению.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районный суд путем подачи жалобы мировому судье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участка № 2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3rplc-34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Style w:val="cat-FIOgrp-12rplc-35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8rplc-3">
    <w:name w:val="cat-FIO grp-8 rplc-3"/>
    <w:basedOn w:val="DefaultParagraphFont"/>
  </w:style>
  <w:style w:type="character" w:customStyle="1" w:styleId="cat-UserDefinedgrp-18rplc-4">
    <w:name w:val="cat-UserDefined grp-18 rplc-4"/>
    <w:basedOn w:val="DefaultParagraphFont"/>
  </w:style>
  <w:style w:type="character" w:customStyle="1" w:styleId="cat-ExternalSystemDefinedgrp-17rplc-6">
    <w:name w:val="cat-ExternalSystemDefined grp-17 rplc-6"/>
    <w:basedOn w:val="DefaultParagraphFont"/>
  </w:style>
  <w:style w:type="character" w:customStyle="1" w:styleId="cat-PassportDatagrp-14rplc-7">
    <w:name w:val="cat-PassportData grp-14 rplc-7"/>
    <w:basedOn w:val="DefaultParagraphFont"/>
  </w:style>
  <w:style w:type="character" w:customStyle="1" w:styleId="cat-Dategrp-5rplc-8">
    <w:name w:val="cat-Date grp-5 rplc-8"/>
    <w:basedOn w:val="DefaultParagraphFont"/>
  </w:style>
  <w:style w:type="character" w:customStyle="1" w:styleId="cat-Timegrp-15rplc-9">
    <w:name w:val="cat-Time grp-15 rplc-9"/>
    <w:basedOn w:val="DefaultParagraphFont"/>
  </w:style>
  <w:style w:type="character" w:customStyle="1" w:styleId="cat-UserDefinedgrp-20rplc-10">
    <w:name w:val="cat-UserDefined grp-20 rplc-10"/>
    <w:basedOn w:val="DefaultParagraphFont"/>
  </w:style>
  <w:style w:type="character" w:customStyle="1" w:styleId="cat-UserDefinedgrp-21rplc-13">
    <w:name w:val="cat-UserDefined grp-21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Sumgrp-13rplc-15">
    <w:name w:val="cat-Sum grp-13 rplc-15"/>
    <w:basedOn w:val="DefaultParagraphFont"/>
  </w:style>
  <w:style w:type="character" w:customStyle="1" w:styleId="cat-Dategrp-6rplc-16">
    <w:name w:val="cat-Date grp-6 rplc-16"/>
    <w:basedOn w:val="DefaultParagraphFont"/>
  </w:style>
  <w:style w:type="character" w:customStyle="1" w:styleId="cat-UserDefinedgrp-20rplc-17">
    <w:name w:val="cat-UserDefined grp-20 rplc-17"/>
    <w:basedOn w:val="DefaultParagraphFont"/>
  </w:style>
  <w:style w:type="character" w:customStyle="1" w:styleId="cat-UserDefinedgrp-21rplc-19">
    <w:name w:val="cat-UserDefined grp-21 rplc-19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3rplc-23">
    <w:name w:val="cat-UserDefined grp-23 rplc-23"/>
    <w:basedOn w:val="DefaultParagraphFont"/>
  </w:style>
  <w:style w:type="character" w:customStyle="1" w:styleId="cat-UserDefinedgrp-24rplc-24">
    <w:name w:val="cat-UserDefined grp-24 rplc-24"/>
    <w:basedOn w:val="DefaultParagraphFont"/>
  </w:style>
  <w:style w:type="character" w:customStyle="1" w:styleId="cat-UserDefinedgrp-22rplc-26">
    <w:name w:val="cat-UserDefined grp-22 rplc-26"/>
    <w:basedOn w:val="DefaultParagraphFont"/>
  </w:style>
  <w:style w:type="character" w:customStyle="1" w:styleId="cat-UserDefinedgrp-25rplc-29">
    <w:name w:val="cat-UserDefined grp-25 rplc-29"/>
    <w:basedOn w:val="DefaultParagraphFont"/>
  </w:style>
  <w:style w:type="character" w:customStyle="1" w:styleId="cat-UserDefinedgrp-24rplc-30">
    <w:name w:val="cat-UserDefined grp-24 rplc-30"/>
    <w:basedOn w:val="DefaultParagraphFont"/>
  </w:style>
  <w:style w:type="character" w:customStyle="1" w:styleId="cat-Timegrp-16rplc-32">
    <w:name w:val="cat-Time grp-16 rplc-32"/>
    <w:basedOn w:val="DefaultParagraphFont"/>
  </w:style>
  <w:style w:type="character" w:customStyle="1" w:styleId="cat-Dategrp-7rplc-33">
    <w:name w:val="cat-Date grp-7 rplc-33"/>
    <w:basedOn w:val="DefaultParagraphFont"/>
  </w:style>
  <w:style w:type="character" w:customStyle="1" w:styleId="cat-Addressgrp-3rplc-34">
    <w:name w:val="cat-Address grp-3 rplc-34"/>
    <w:basedOn w:val="DefaultParagraphFont"/>
  </w:style>
  <w:style w:type="character" w:customStyle="1" w:styleId="cat-FIOgrp-12rplc-35">
    <w:name w:val="cat-FIO grp-12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